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17AEF" w:rsidRDefault="0008736E" w:rsidP="00D17AEF">
      <w:pPr>
        <w:spacing w:after="200" w:line="276" w:lineRule="auto"/>
        <w:jc w:val="right"/>
        <w:rPr>
          <w:rFonts w:ascii="Tahoma" w:eastAsia="Calibri" w:hAnsi="Tahoma" w:cs="Tahoma"/>
          <w:color w:val="000000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>Załącznik nr 2</w:t>
      </w:r>
      <w:r w:rsidR="00D17AEF">
        <w:rPr>
          <w:rFonts w:ascii="Tahoma" w:eastAsia="Calibri" w:hAnsi="Tahoma" w:cs="Tahoma"/>
          <w:color w:val="000000"/>
          <w:sz w:val="22"/>
          <w:szCs w:val="22"/>
        </w:rPr>
        <w:t xml:space="preserve"> </w:t>
      </w:r>
    </w:p>
    <w:p w:rsidR="000865B6" w:rsidRPr="00204015" w:rsidRDefault="000865B6" w:rsidP="000865B6">
      <w:pPr>
        <w:spacing w:after="200" w:line="276" w:lineRule="auto"/>
        <w:jc w:val="center"/>
        <w:rPr>
          <w:rFonts w:eastAsia="Calibri"/>
          <w:b/>
          <w:bCs/>
          <w:color w:val="000000"/>
          <w:szCs w:val="24"/>
        </w:rPr>
      </w:pPr>
      <w:r w:rsidRPr="00204015">
        <w:rPr>
          <w:rFonts w:eastAsia="Calibri"/>
          <w:b/>
          <w:bCs/>
          <w:color w:val="000000"/>
          <w:szCs w:val="24"/>
        </w:rPr>
        <w:t xml:space="preserve">OPIS PRZEDMIOTU ZAMÓWIENIA – SPECYFIKACJA TECHNICZNA </w:t>
      </w:r>
    </w:p>
    <w:p w:rsidR="000865B6" w:rsidRPr="00204015" w:rsidRDefault="00886DB9" w:rsidP="00204015">
      <w:pPr>
        <w:pStyle w:val="ListParagraph"/>
        <w:numPr>
          <w:ilvl w:val="0"/>
          <w:numId w:val="2"/>
        </w:numPr>
        <w:rPr>
          <w:rFonts w:eastAsia="Calibri"/>
          <w:b/>
          <w:bCs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>Stół operacyjny 1 szt.</w:t>
      </w:r>
    </w:p>
    <w:p w:rsidR="000865B6" w:rsidRPr="00A104C3" w:rsidRDefault="000865B6" w:rsidP="000865B6">
      <w:pPr>
        <w:rPr>
          <w:rFonts w:ascii="Tahoma" w:eastAsia="Calibri" w:hAnsi="Tahoma" w:cs="Tahoma"/>
          <w:b/>
          <w:bCs/>
          <w:color w:val="000000"/>
          <w:sz w:val="23"/>
          <w:szCs w:val="23"/>
          <w:u w:val="single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8260"/>
      </w:tblGrid>
      <w:tr w:rsidR="00204015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4015" w:rsidRPr="00676052" w:rsidRDefault="00204015" w:rsidP="000A5A27">
            <w:pPr>
              <w:jc w:val="center"/>
              <w:rPr>
                <w:sz w:val="20"/>
              </w:rPr>
            </w:pPr>
            <w:r w:rsidRPr="00676052">
              <w:rPr>
                <w:sz w:val="20"/>
              </w:rPr>
              <w:t>Lp.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4015" w:rsidRPr="00676052" w:rsidRDefault="00204015" w:rsidP="00BC76A8">
            <w:pPr>
              <w:rPr>
                <w:sz w:val="20"/>
              </w:rPr>
            </w:pPr>
            <w:r w:rsidRPr="00676052">
              <w:rPr>
                <w:sz w:val="20"/>
              </w:rPr>
              <w:t xml:space="preserve">WYMAGANE PARAMETRY </w:t>
            </w:r>
            <w:r w:rsidR="00BC76A8">
              <w:rPr>
                <w:sz w:val="20"/>
              </w:rPr>
              <w:t>OGÓLNE</w:t>
            </w:r>
          </w:p>
        </w:tc>
      </w:tr>
      <w:tr w:rsidR="00355659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5659" w:rsidRPr="00676052" w:rsidRDefault="00355659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659" w:rsidRPr="00135E27" w:rsidRDefault="0089212B" w:rsidP="00F20E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</w:rPr>
              <w:t xml:space="preserve">Deklaracja zgodności </w:t>
            </w:r>
            <w:r w:rsidRPr="00CA6169">
              <w:rPr>
                <w:sz w:val="20"/>
              </w:rPr>
              <w:t>zgodnie</w:t>
            </w:r>
            <w:r>
              <w:rPr>
                <w:sz w:val="20"/>
              </w:rPr>
              <w:t xml:space="preserve"> z ustawą o wyrobach medycznych  </w:t>
            </w:r>
            <w:r w:rsidRPr="00FA230E">
              <w:rPr>
                <w:sz w:val="20"/>
              </w:rPr>
              <w:t>( kopię dołączyć do oferty)</w:t>
            </w:r>
          </w:p>
        </w:tc>
      </w:tr>
      <w:tr w:rsidR="00355659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5659" w:rsidRPr="00676052" w:rsidRDefault="00355659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659" w:rsidRPr="00135E27" w:rsidRDefault="0089212B" w:rsidP="00F20EC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sz w:val="20"/>
              </w:rPr>
              <w:t>Certyfikat jakości EN ISO 9001 oraz EN ISO 13485 (kopię</w:t>
            </w:r>
            <w:r w:rsidRPr="003259DD">
              <w:rPr>
                <w:sz w:val="20"/>
              </w:rPr>
              <w:t xml:space="preserve"> dołączyć do oferty).</w:t>
            </w:r>
          </w:p>
        </w:tc>
      </w:tr>
      <w:tr w:rsidR="000865B6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5B6" w:rsidRPr="00676052" w:rsidRDefault="000865B6" w:rsidP="00F20EC3">
            <w:pPr>
              <w:jc w:val="center"/>
              <w:rPr>
                <w:sz w:val="20"/>
              </w:rPr>
            </w:pP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5B6" w:rsidRPr="00676052" w:rsidRDefault="000865B6" w:rsidP="00F20EC3">
            <w:pPr>
              <w:rPr>
                <w:sz w:val="20"/>
              </w:rPr>
            </w:pPr>
            <w:r w:rsidRPr="00676052">
              <w:rPr>
                <w:sz w:val="20"/>
              </w:rPr>
              <w:t xml:space="preserve">WYMAGANE PARAMETRY </w:t>
            </w:r>
            <w:r w:rsidR="00355659">
              <w:rPr>
                <w:sz w:val="20"/>
              </w:rPr>
              <w:t>TECHNICZNE</w:t>
            </w:r>
          </w:p>
        </w:tc>
      </w:tr>
      <w:tr w:rsidR="000865B6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5B6" w:rsidRPr="00676052" w:rsidRDefault="000865B6" w:rsidP="00F20EC3">
            <w:pPr>
              <w:jc w:val="center"/>
              <w:rPr>
                <w:sz w:val="20"/>
              </w:rPr>
            </w:pPr>
            <w:r w:rsidRPr="00676052">
              <w:rPr>
                <w:sz w:val="20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5B6" w:rsidRPr="00676052" w:rsidRDefault="0089212B" w:rsidP="00F20EC3">
            <w:pPr>
              <w:rPr>
                <w:sz w:val="20"/>
              </w:rPr>
            </w:pPr>
            <w:r w:rsidRPr="00AD7416">
              <w:rPr>
                <w:sz w:val="20"/>
              </w:rPr>
              <w:t xml:space="preserve">Stół do operacji ogólnochirurgicznych współpracujący z wyposażeniem dodatkowym specjalistycznym do miękkiej chirurgii, zabiegów </w:t>
            </w:r>
            <w:r>
              <w:rPr>
                <w:sz w:val="20"/>
              </w:rPr>
              <w:t>chirurgii szczękowej, stomatologicznej, laryngologii, ginekologii i</w:t>
            </w:r>
            <w:r w:rsidRPr="00AD7416">
              <w:rPr>
                <w:sz w:val="20"/>
              </w:rPr>
              <w:t xml:space="preserve"> innych</w:t>
            </w:r>
          </w:p>
        </w:tc>
      </w:tr>
      <w:tr w:rsidR="000A3CA3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A3" w:rsidRPr="00676052" w:rsidRDefault="008B4B5E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12B" w:rsidRPr="00AD7416" w:rsidRDefault="0089212B" w:rsidP="008921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Funkcje stołu uzyskiwane przy pomocy siłowników elektrohydraulicznych sterowanych pilotem przewodowym:</w:t>
            </w:r>
          </w:p>
          <w:p w:rsidR="0089212B" w:rsidRPr="00AD7416" w:rsidRDefault="0089212B" w:rsidP="008921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regulacja wysokości</w:t>
            </w:r>
          </w:p>
          <w:p w:rsidR="0089212B" w:rsidRPr="00AD7416" w:rsidRDefault="0089212B" w:rsidP="008921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przechył boczny</w:t>
            </w:r>
          </w:p>
          <w:p w:rsidR="0089212B" w:rsidRPr="00AD7416" w:rsidRDefault="0089212B" w:rsidP="008921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przechył wzdłużny</w:t>
            </w:r>
          </w:p>
          <w:p w:rsidR="0089212B" w:rsidRPr="00AD7416" w:rsidRDefault="0089212B" w:rsidP="008921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oparcie pleców</w:t>
            </w:r>
          </w:p>
          <w:p w:rsidR="0089212B" w:rsidRPr="00AD7416" w:rsidRDefault="0089212B" w:rsidP="008921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ławeczka nerkowa</w:t>
            </w:r>
          </w:p>
          <w:p w:rsidR="0089212B" w:rsidRPr="00AD7416" w:rsidRDefault="0089212B" w:rsidP="008921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poziomowanie blatu przy pomocy jednego przycisku</w:t>
            </w:r>
          </w:p>
          <w:p w:rsidR="000A3CA3" w:rsidRDefault="0089212B" w:rsidP="0089212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7416">
              <w:rPr>
                <w:sz w:val="20"/>
              </w:rPr>
              <w:t>Pilot wyposażony we wskaźniki diodowe naładowania baterii i przycisk zmiany orientacji ułożenia pacjenta w zależności od zamontowania podgłówka i podnóżków</w:t>
            </w:r>
          </w:p>
        </w:tc>
      </w:tr>
      <w:tr w:rsidR="008B4B5E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B5E" w:rsidRPr="00676052" w:rsidRDefault="008B4B5E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4B5E" w:rsidRDefault="0089212B" w:rsidP="00F20EC3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7416">
              <w:rPr>
                <w:sz w:val="20"/>
              </w:rPr>
              <w:t>Zasilanie bateryjne 24 V z urządzeniem ładującym wbudowanym  w podstawę stołu</w:t>
            </w:r>
          </w:p>
        </w:tc>
      </w:tr>
      <w:tr w:rsidR="000A5A27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A27" w:rsidRPr="00676052" w:rsidRDefault="008B4B5E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A27" w:rsidRPr="00676052" w:rsidRDefault="0089212B" w:rsidP="00D0431C">
            <w:pPr>
              <w:rPr>
                <w:sz w:val="20"/>
              </w:rPr>
            </w:pPr>
            <w:r w:rsidRPr="00AD7416">
              <w:rPr>
                <w:sz w:val="20"/>
              </w:rPr>
              <w:t>Długość stołu z blatem min. 2100 mm</w:t>
            </w:r>
          </w:p>
        </w:tc>
      </w:tr>
      <w:tr w:rsidR="000A5A27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A27" w:rsidRPr="00676052" w:rsidRDefault="008B4B5E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A27" w:rsidRPr="00676052" w:rsidRDefault="0089212B" w:rsidP="00993FAB">
            <w:pPr>
              <w:rPr>
                <w:sz w:val="20"/>
              </w:rPr>
            </w:pPr>
            <w:r w:rsidRPr="00AD7416">
              <w:rPr>
                <w:sz w:val="20"/>
              </w:rPr>
              <w:t>Całkowita szerokość blatu min. 550 mm</w:t>
            </w:r>
          </w:p>
        </w:tc>
      </w:tr>
      <w:tr w:rsidR="000A5A27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A27" w:rsidRPr="00676052" w:rsidRDefault="008B4B5E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A27" w:rsidRPr="00676052" w:rsidRDefault="0089212B" w:rsidP="007631F0">
            <w:pPr>
              <w:rPr>
                <w:sz w:val="20"/>
              </w:rPr>
            </w:pPr>
            <w:r w:rsidRPr="00AD7416">
              <w:rPr>
                <w:sz w:val="20"/>
              </w:rPr>
              <w:t>Blat wyposażony w listwy umożliwiające montaż wyposażenia dodatkowego</w:t>
            </w:r>
          </w:p>
        </w:tc>
      </w:tr>
      <w:tr w:rsidR="000A5A27" w:rsidRPr="00676052">
        <w:trPr>
          <w:trHeight w:val="2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5A27" w:rsidRPr="00676052" w:rsidRDefault="008B4B5E" w:rsidP="002B29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5A27" w:rsidRPr="00676052" w:rsidRDefault="0089212B" w:rsidP="00F20EC3">
            <w:pPr>
              <w:rPr>
                <w:sz w:val="20"/>
              </w:rPr>
            </w:pPr>
            <w:r w:rsidRPr="00AD7416">
              <w:rPr>
                <w:sz w:val="20"/>
              </w:rPr>
              <w:t>Zakres regulacji wysokości (z materacem) min. od 715 do 1160 mm</w:t>
            </w:r>
          </w:p>
        </w:tc>
      </w:tr>
      <w:tr w:rsidR="00CC3DA6" w:rsidRPr="00676052">
        <w:trPr>
          <w:trHeight w:val="2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DA6" w:rsidRPr="00676052" w:rsidRDefault="008B4B5E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A6" w:rsidRPr="00676052" w:rsidRDefault="0089212B" w:rsidP="00F20EC3">
            <w:pPr>
              <w:rPr>
                <w:sz w:val="20"/>
              </w:rPr>
            </w:pPr>
            <w:r w:rsidRPr="00AD7416">
              <w:rPr>
                <w:sz w:val="20"/>
              </w:rPr>
              <w:t>Zakres regulacji oparcia pleców min. od - 35</w:t>
            </w:r>
            <w:r w:rsidRPr="00AD7416">
              <w:rPr>
                <w:sz w:val="20"/>
                <w:vertAlign w:val="superscript"/>
              </w:rPr>
              <w:t>0</w:t>
            </w:r>
            <w:r w:rsidRPr="00AD7416">
              <w:rPr>
                <w:sz w:val="20"/>
              </w:rPr>
              <w:t xml:space="preserve"> do 75</w:t>
            </w:r>
            <w:r w:rsidRPr="00AD7416">
              <w:rPr>
                <w:sz w:val="20"/>
                <w:vertAlign w:val="superscript"/>
              </w:rPr>
              <w:t>0</w:t>
            </w:r>
          </w:p>
        </w:tc>
      </w:tr>
      <w:tr w:rsidR="000A5A27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A27" w:rsidRPr="00676052" w:rsidRDefault="008B4B5E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A27" w:rsidRPr="00FE7677" w:rsidRDefault="0089212B" w:rsidP="0049697F">
            <w:pPr>
              <w:rPr>
                <w:sz w:val="20"/>
              </w:rPr>
            </w:pPr>
            <w:r w:rsidRPr="00AD7416">
              <w:rPr>
                <w:sz w:val="20"/>
              </w:rPr>
              <w:t>Zakres regulacji podgłówka min od - 45</w:t>
            </w:r>
            <w:r w:rsidRPr="00AD7416">
              <w:rPr>
                <w:sz w:val="20"/>
                <w:vertAlign w:val="superscript"/>
              </w:rPr>
              <w:t>0</w:t>
            </w:r>
            <w:r w:rsidRPr="00AD7416">
              <w:rPr>
                <w:sz w:val="20"/>
              </w:rPr>
              <w:t xml:space="preserve"> do 45</w:t>
            </w:r>
            <w:r w:rsidRPr="00AD7416">
              <w:rPr>
                <w:sz w:val="20"/>
                <w:vertAlign w:val="superscript"/>
              </w:rPr>
              <w:t>0</w:t>
            </w:r>
          </w:p>
        </w:tc>
      </w:tr>
      <w:tr w:rsidR="0089212B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2B" w:rsidRDefault="0089212B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12B" w:rsidRPr="00AD7416" w:rsidRDefault="0089212B" w:rsidP="0049697F">
            <w:pPr>
              <w:rPr>
                <w:sz w:val="20"/>
              </w:rPr>
            </w:pPr>
            <w:r w:rsidRPr="00AD7416">
              <w:rPr>
                <w:sz w:val="20"/>
              </w:rPr>
              <w:t>Regulacja przechyłu bocznego min +/- 30</w:t>
            </w:r>
            <w:r w:rsidRPr="00AD7416">
              <w:rPr>
                <w:sz w:val="20"/>
                <w:vertAlign w:val="superscript"/>
              </w:rPr>
              <w:t>0</w:t>
            </w:r>
          </w:p>
        </w:tc>
      </w:tr>
      <w:tr w:rsidR="0089212B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2B" w:rsidRDefault="0089212B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12B" w:rsidRPr="00AD7416" w:rsidRDefault="0089212B" w:rsidP="0049697F">
            <w:pPr>
              <w:rPr>
                <w:sz w:val="20"/>
              </w:rPr>
            </w:pPr>
            <w:r w:rsidRPr="00AD7416">
              <w:rPr>
                <w:sz w:val="20"/>
              </w:rPr>
              <w:t>Regulacja przechyłu wzdłużnego (pozycja Trendelenburga i anty-Trendelenburga) min +/- 40</w:t>
            </w:r>
            <w:r w:rsidRPr="00AD7416">
              <w:rPr>
                <w:sz w:val="20"/>
                <w:vertAlign w:val="superscript"/>
              </w:rPr>
              <w:t>0</w:t>
            </w:r>
          </w:p>
        </w:tc>
      </w:tr>
      <w:tr w:rsidR="0089212B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2B" w:rsidRDefault="0089212B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12B" w:rsidRPr="00AD7416" w:rsidRDefault="0089212B" w:rsidP="0049697F">
            <w:pPr>
              <w:rPr>
                <w:sz w:val="20"/>
              </w:rPr>
            </w:pPr>
            <w:r w:rsidRPr="00AD7416">
              <w:rPr>
                <w:sz w:val="20"/>
              </w:rPr>
              <w:t>Zakres regulacji kątowej podnóżków min. od - 90</w:t>
            </w:r>
            <w:r w:rsidRPr="00AD7416">
              <w:rPr>
                <w:sz w:val="20"/>
                <w:vertAlign w:val="superscript"/>
              </w:rPr>
              <w:t>0</w:t>
            </w:r>
            <w:r w:rsidRPr="00AD7416">
              <w:rPr>
                <w:sz w:val="20"/>
              </w:rPr>
              <w:t xml:space="preserve"> do 20</w:t>
            </w:r>
            <w:r w:rsidRPr="00AD7416">
              <w:rPr>
                <w:sz w:val="20"/>
                <w:vertAlign w:val="superscript"/>
              </w:rPr>
              <w:t>0</w:t>
            </w:r>
          </w:p>
        </w:tc>
      </w:tr>
      <w:tr w:rsidR="0089212B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2B" w:rsidRDefault="0089212B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12B" w:rsidRPr="00AD7416" w:rsidRDefault="0089212B" w:rsidP="008921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Blat stołu co najmniej 5-cio segmentowy składający się z następujących segmentów:</w:t>
            </w:r>
          </w:p>
          <w:p w:rsidR="0089212B" w:rsidRPr="00AD7416" w:rsidRDefault="0089212B" w:rsidP="008921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podgłówek płytowy</w:t>
            </w:r>
          </w:p>
          <w:p w:rsidR="0089212B" w:rsidRPr="00AD7416" w:rsidRDefault="0089212B" w:rsidP="008921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dwuczęściowy segment oparcia pleców z regulacją wypiętrzenia klatki piersiowej – wypiętrzenie na wysokość min. 110 mm</w:t>
            </w:r>
          </w:p>
          <w:p w:rsidR="0089212B" w:rsidRPr="00AD7416" w:rsidRDefault="0089212B" w:rsidP="0089212B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- segment lędźwiowym</w:t>
            </w:r>
          </w:p>
          <w:p w:rsidR="0089212B" w:rsidRPr="00AD7416" w:rsidRDefault="0089212B" w:rsidP="0089212B">
            <w:pPr>
              <w:rPr>
                <w:sz w:val="20"/>
              </w:rPr>
            </w:pPr>
            <w:r w:rsidRPr="00AD7416">
              <w:rPr>
                <w:sz w:val="20"/>
              </w:rPr>
              <w:t>- segmenty nóg dwuczęściowy</w:t>
            </w:r>
          </w:p>
        </w:tc>
      </w:tr>
      <w:tr w:rsidR="0089212B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2B" w:rsidRDefault="0089212B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12B" w:rsidRPr="00AD7416" w:rsidRDefault="0089212B" w:rsidP="0049697F">
            <w:pPr>
              <w:rPr>
                <w:sz w:val="20"/>
              </w:rPr>
            </w:pPr>
            <w:r w:rsidRPr="00AD7416">
              <w:rPr>
                <w:sz w:val="20"/>
              </w:rPr>
              <w:t>Elementy konstrukcyjne zewnętrzne stołu wykonane ze stali nierdzewnej ewentualnie silikonowe osłony przegubu – nie dopuszcza się obudowy wykonanej z tworzywa oraz konstrukcji z innych materiałów niż stal nierdzewna</w:t>
            </w:r>
          </w:p>
        </w:tc>
      </w:tr>
      <w:tr w:rsidR="0089212B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2B" w:rsidRDefault="0089212B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12B" w:rsidRPr="00AD7416" w:rsidRDefault="0089212B" w:rsidP="0049697F">
            <w:pPr>
              <w:rPr>
                <w:sz w:val="20"/>
              </w:rPr>
            </w:pPr>
            <w:r w:rsidRPr="00AD7416">
              <w:rPr>
                <w:sz w:val="20"/>
              </w:rPr>
              <w:t>Dopuszczalne obciążenie min. 225 kg</w:t>
            </w:r>
          </w:p>
        </w:tc>
      </w:tr>
      <w:tr w:rsidR="0089212B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2B" w:rsidRDefault="0089212B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12B" w:rsidRPr="00AD7416" w:rsidRDefault="006B572C" w:rsidP="0049697F">
            <w:pPr>
              <w:rPr>
                <w:sz w:val="20"/>
              </w:rPr>
            </w:pPr>
            <w:r w:rsidRPr="00AD7416">
              <w:rPr>
                <w:sz w:val="20"/>
              </w:rPr>
              <w:t>Konstrukcja blatu przezierna dla promieni RTG</w:t>
            </w:r>
          </w:p>
        </w:tc>
      </w:tr>
      <w:tr w:rsidR="0089212B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2B" w:rsidRDefault="0089212B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12B" w:rsidRPr="00AD7416" w:rsidRDefault="006B572C" w:rsidP="0049697F">
            <w:pPr>
              <w:rPr>
                <w:sz w:val="20"/>
              </w:rPr>
            </w:pPr>
            <w:r w:rsidRPr="00AD7416">
              <w:rPr>
                <w:sz w:val="20"/>
              </w:rPr>
              <w:t>Wykonywanie zdjęć RTG przy pomocy tacy uniwersalnej umieszczanej i przesuwanej w tunelu w blacie</w:t>
            </w:r>
          </w:p>
        </w:tc>
      </w:tr>
      <w:tr w:rsidR="0089212B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12B" w:rsidRDefault="0089212B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572C" w:rsidRPr="00AD7416" w:rsidRDefault="006B572C" w:rsidP="006B572C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Wyposażenie dodatkowe do stołu:</w:t>
            </w:r>
          </w:p>
          <w:p w:rsidR="006B572C" w:rsidRPr="00AD7416" w:rsidRDefault="006B572C" w:rsidP="006B572C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pilot bezprzewodowy</w:t>
            </w:r>
          </w:p>
          <w:p w:rsidR="006B572C" w:rsidRPr="00AD7416" w:rsidRDefault="006B572C" w:rsidP="006B572C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podpórka pod rękę prosta /z uchwytem mocującym jednopozycyjnym/</w:t>
            </w:r>
          </w:p>
          <w:p w:rsidR="006B572C" w:rsidRPr="00AD7416" w:rsidRDefault="006B572C" w:rsidP="006B572C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pas podudzia z klamrą</w:t>
            </w:r>
          </w:p>
          <w:p w:rsidR="006B572C" w:rsidRPr="00AD7416" w:rsidRDefault="006B572C" w:rsidP="006B572C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pas uda z klamrą</w:t>
            </w:r>
          </w:p>
          <w:p w:rsidR="006B572C" w:rsidRPr="00AD7416" w:rsidRDefault="006B572C" w:rsidP="006B572C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pas tułowia z klamrą</w:t>
            </w:r>
          </w:p>
          <w:p w:rsidR="006B572C" w:rsidRPr="00AD7416" w:rsidRDefault="006B572C" w:rsidP="006B572C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pas ręki - nadgarstka</w:t>
            </w:r>
          </w:p>
          <w:p w:rsidR="006B572C" w:rsidRPr="00AD7416" w:rsidRDefault="006B572C" w:rsidP="006B572C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podgłówek specjalistyczny z regulowanym rozstawem i adaptorem</w:t>
            </w:r>
          </w:p>
          <w:p w:rsidR="006B572C" w:rsidRPr="00AD7416" w:rsidRDefault="006B572C" w:rsidP="006B572C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podpora dla operatora</w:t>
            </w:r>
          </w:p>
          <w:p w:rsidR="006B572C" w:rsidRPr="00AD7416" w:rsidRDefault="006B572C" w:rsidP="006B572C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podkolannik /z uchwytem mocującym wielopozycyjnym/- 2 szt.</w:t>
            </w:r>
          </w:p>
          <w:p w:rsidR="006B572C" w:rsidRPr="00AD7416" w:rsidRDefault="006B572C" w:rsidP="006B572C">
            <w:pPr>
              <w:spacing w:before="60" w:after="60"/>
              <w:rPr>
                <w:sz w:val="20"/>
              </w:rPr>
            </w:pPr>
            <w:r w:rsidRPr="00AD7416">
              <w:rPr>
                <w:sz w:val="20"/>
              </w:rPr>
              <w:t>Miska ginekologiczna</w:t>
            </w:r>
          </w:p>
          <w:p w:rsidR="0089212B" w:rsidRPr="00AD7416" w:rsidRDefault="0089212B" w:rsidP="0049697F">
            <w:pPr>
              <w:rPr>
                <w:sz w:val="20"/>
              </w:rPr>
            </w:pPr>
          </w:p>
        </w:tc>
      </w:tr>
    </w:tbl>
    <w:p w:rsidR="00204015" w:rsidRDefault="00204015" w:rsidP="00204015">
      <w:pPr>
        <w:pStyle w:val="Title"/>
        <w:ind w:left="1068"/>
        <w:jc w:val="left"/>
      </w:pPr>
    </w:p>
    <w:p w:rsidR="00003F95" w:rsidRDefault="00003F95" w:rsidP="00204015">
      <w:pPr>
        <w:pStyle w:val="Title"/>
        <w:jc w:val="left"/>
        <w:rPr>
          <w:b w:val="0"/>
        </w:rPr>
      </w:pPr>
    </w:p>
    <w:p w:rsidR="00003F95" w:rsidRDefault="00003F95" w:rsidP="00204015">
      <w:pPr>
        <w:pStyle w:val="Title"/>
        <w:jc w:val="left"/>
        <w:rPr>
          <w:b w:val="0"/>
        </w:rPr>
      </w:pPr>
    </w:p>
    <w:p w:rsidR="00003F95" w:rsidRDefault="00003F95" w:rsidP="00204015">
      <w:pPr>
        <w:pStyle w:val="Title"/>
        <w:jc w:val="left"/>
        <w:rPr>
          <w:b w:val="0"/>
        </w:rPr>
      </w:pPr>
    </w:p>
    <w:p w:rsidR="00003F95" w:rsidRDefault="00003F95" w:rsidP="00204015">
      <w:pPr>
        <w:pStyle w:val="Title"/>
        <w:jc w:val="left"/>
        <w:rPr>
          <w:b w:val="0"/>
        </w:rPr>
      </w:pPr>
    </w:p>
    <w:p w:rsidR="00762439" w:rsidRPr="00676052" w:rsidRDefault="00762439" w:rsidP="00204015">
      <w:pPr>
        <w:pStyle w:val="Title"/>
        <w:jc w:val="left"/>
        <w:rPr>
          <w:b w:val="0"/>
        </w:rPr>
      </w:pPr>
    </w:p>
    <w:p w:rsidR="00AC187B" w:rsidRPr="00676052" w:rsidRDefault="00AC187B" w:rsidP="00AC187B">
      <w:pPr>
        <w:pStyle w:val="Title"/>
        <w:ind w:left="1068"/>
        <w:jc w:val="left"/>
      </w:pPr>
    </w:p>
    <w:p w:rsidR="00204015" w:rsidRPr="00585DC6" w:rsidRDefault="00204015" w:rsidP="00204015">
      <w:pPr>
        <w:pStyle w:val="Title"/>
        <w:jc w:val="left"/>
        <w:rPr>
          <w:b w:val="0"/>
          <w:sz w:val="22"/>
          <w:szCs w:val="22"/>
        </w:rPr>
      </w:pPr>
    </w:p>
    <w:p w:rsidR="000865B6" w:rsidRDefault="000865B6"/>
    <w:sectPr w:rsidR="000865B6" w:rsidSect="0027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D0A3A2D"/>
    <w:multiLevelType w:val="hybridMultilevel"/>
    <w:tmpl w:val="FE5CAD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06A8C"/>
    <w:multiLevelType w:val="hybridMultilevel"/>
    <w:tmpl w:val="2F902D66"/>
    <w:lvl w:ilvl="0" w:tplc="D9E499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8284A"/>
    <w:multiLevelType w:val="hybridMultilevel"/>
    <w:tmpl w:val="5EE62424"/>
    <w:lvl w:ilvl="0" w:tplc="51A0DFE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17AEF"/>
    <w:rsid w:val="00003F95"/>
    <w:rsid w:val="00056678"/>
    <w:rsid w:val="0006753F"/>
    <w:rsid w:val="000865B6"/>
    <w:rsid w:val="0008736E"/>
    <w:rsid w:val="000A3CA3"/>
    <w:rsid w:val="000A5A27"/>
    <w:rsid w:val="000E71F1"/>
    <w:rsid w:val="00135E27"/>
    <w:rsid w:val="00136095"/>
    <w:rsid w:val="001A6181"/>
    <w:rsid w:val="001B11F2"/>
    <w:rsid w:val="001B4D64"/>
    <w:rsid w:val="001C649A"/>
    <w:rsid w:val="0020270F"/>
    <w:rsid w:val="00204015"/>
    <w:rsid w:val="002734D9"/>
    <w:rsid w:val="00273AC1"/>
    <w:rsid w:val="002744F9"/>
    <w:rsid w:val="002A4CBD"/>
    <w:rsid w:val="002A6526"/>
    <w:rsid w:val="002A72DD"/>
    <w:rsid w:val="002B2998"/>
    <w:rsid w:val="00355659"/>
    <w:rsid w:val="00396520"/>
    <w:rsid w:val="003F1C8A"/>
    <w:rsid w:val="00425795"/>
    <w:rsid w:val="00426739"/>
    <w:rsid w:val="00455BC4"/>
    <w:rsid w:val="00475B4D"/>
    <w:rsid w:val="00487A46"/>
    <w:rsid w:val="0049697F"/>
    <w:rsid w:val="004B3D80"/>
    <w:rsid w:val="00546E9A"/>
    <w:rsid w:val="00570F9B"/>
    <w:rsid w:val="00613CAC"/>
    <w:rsid w:val="006B572C"/>
    <w:rsid w:val="006D46D5"/>
    <w:rsid w:val="006E2F4E"/>
    <w:rsid w:val="00762439"/>
    <w:rsid w:val="007631F0"/>
    <w:rsid w:val="00781757"/>
    <w:rsid w:val="007E5EB7"/>
    <w:rsid w:val="007F7E43"/>
    <w:rsid w:val="008579D5"/>
    <w:rsid w:val="00876DE8"/>
    <w:rsid w:val="008836E7"/>
    <w:rsid w:val="00886DB9"/>
    <w:rsid w:val="0089212B"/>
    <w:rsid w:val="008B4B5E"/>
    <w:rsid w:val="008B5747"/>
    <w:rsid w:val="008D4511"/>
    <w:rsid w:val="00993FAB"/>
    <w:rsid w:val="00A90F59"/>
    <w:rsid w:val="00AC187B"/>
    <w:rsid w:val="00AD0BB8"/>
    <w:rsid w:val="00AD64D0"/>
    <w:rsid w:val="00B921D1"/>
    <w:rsid w:val="00BB12D4"/>
    <w:rsid w:val="00BC18F3"/>
    <w:rsid w:val="00BC76A8"/>
    <w:rsid w:val="00C26918"/>
    <w:rsid w:val="00C76D5E"/>
    <w:rsid w:val="00CC3DA6"/>
    <w:rsid w:val="00D17AEF"/>
    <w:rsid w:val="00D460FA"/>
    <w:rsid w:val="00D66C71"/>
    <w:rsid w:val="00D87F1B"/>
    <w:rsid w:val="00DE5E64"/>
    <w:rsid w:val="00DF1683"/>
    <w:rsid w:val="00E257CC"/>
    <w:rsid w:val="00E61AE9"/>
    <w:rsid w:val="00E75D4C"/>
    <w:rsid w:val="00E97F62"/>
    <w:rsid w:val="00EF0BFE"/>
    <w:rsid w:val="00F25C77"/>
    <w:rsid w:val="00FD6EB7"/>
    <w:rsid w:val="00FE4029"/>
    <w:rsid w:val="00FE7677"/>
  </w:rsids>
  <m:mathPr>
    <m:mathFont m:val="StarSymbol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204015"/>
    <w:pPr>
      <w:suppressAutoHyphens w:val="0"/>
      <w:autoSpaceDE w:val="0"/>
      <w:autoSpaceDN w:val="0"/>
      <w:jc w:val="center"/>
    </w:pPr>
    <w:rPr>
      <w:b/>
      <w:bCs/>
      <w:szCs w:val="24"/>
      <w:lang w:eastAsia="pl-PL"/>
    </w:rPr>
  </w:style>
  <w:style w:type="character" w:customStyle="1" w:styleId="TitleChar">
    <w:name w:val="Title Char"/>
    <w:basedOn w:val="DefaultParagraphFont"/>
    <w:link w:val="Title"/>
    <w:rsid w:val="002040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4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Word 12.1.0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2644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Adam Ziemlewski</cp:lastModifiedBy>
  <cp:revision>2</cp:revision>
  <cp:lastPrinted>2016-06-23T09:43:00Z</cp:lastPrinted>
  <dcterms:created xsi:type="dcterms:W3CDTF">2016-08-11T08:24:00Z</dcterms:created>
  <dcterms:modified xsi:type="dcterms:W3CDTF">2016-08-11T08:24:00Z</dcterms:modified>
</cp:coreProperties>
</file>